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53" w:rsidRPr="00D45B53" w:rsidRDefault="00D45B53" w:rsidP="00D45B53">
      <w:pPr>
        <w:adjustRightInd w:val="0"/>
        <w:snapToGrid w:val="0"/>
        <w:jc w:val="center"/>
        <w:rPr>
          <w:rFonts w:ascii="Times New Roman" w:hAnsi="標楷體"/>
          <w:b/>
          <w:sz w:val="32"/>
          <w:u w:val="none"/>
        </w:rPr>
      </w:pPr>
      <w:r w:rsidRPr="00D45B53">
        <w:rPr>
          <w:rFonts w:ascii="Times New Roman" w:hAnsi="標楷體" w:hint="eastAsia"/>
          <w:b/>
          <w:sz w:val="32"/>
          <w:u w:val="none"/>
        </w:rPr>
        <w:t>臺北市私立靜心高級中學（</w:t>
      </w:r>
      <w:r w:rsidR="00CA7FAA">
        <w:rPr>
          <w:rFonts w:ascii="Times New Roman" w:hAnsi="標楷體" w:hint="eastAsia"/>
          <w:b/>
          <w:sz w:val="32"/>
          <w:u w:val="none"/>
        </w:rPr>
        <w:t>國中</w:t>
      </w:r>
      <w:r w:rsidRPr="00D45B53">
        <w:rPr>
          <w:rFonts w:ascii="Times New Roman" w:hAnsi="標楷體" w:hint="eastAsia"/>
          <w:b/>
          <w:sz w:val="32"/>
          <w:u w:val="none"/>
        </w:rPr>
        <w:t>）學生服裝儀容規定</w:t>
      </w:r>
    </w:p>
    <w:p w:rsidR="00D45B53" w:rsidRPr="00C816C8" w:rsidRDefault="00D45B53" w:rsidP="00D45B53">
      <w:pPr>
        <w:adjustRightInd w:val="0"/>
        <w:snapToGrid w:val="0"/>
        <w:jc w:val="right"/>
        <w:rPr>
          <w:rFonts w:ascii="Times New Roman"/>
          <w:sz w:val="20"/>
          <w:u w:val="none"/>
        </w:rPr>
      </w:pPr>
      <w:r w:rsidRPr="00C816C8">
        <w:rPr>
          <w:rFonts w:ascii="Times New Roman" w:hAnsi="標楷體"/>
          <w:sz w:val="20"/>
          <w:u w:val="none"/>
        </w:rPr>
        <w:t>110.</w:t>
      </w:r>
      <w:r w:rsidRPr="00C816C8">
        <w:rPr>
          <w:rFonts w:ascii="Times New Roman" w:hAnsi="標楷體" w:hint="eastAsia"/>
          <w:sz w:val="20"/>
          <w:u w:val="none"/>
        </w:rPr>
        <w:t>02</w:t>
      </w:r>
      <w:r w:rsidRPr="00C816C8">
        <w:rPr>
          <w:rFonts w:ascii="Times New Roman" w:hAnsi="標楷體" w:hint="eastAsia"/>
          <w:sz w:val="20"/>
          <w:u w:val="none"/>
        </w:rPr>
        <w:t>經</w:t>
      </w:r>
      <w:r>
        <w:rPr>
          <w:rFonts w:ascii="Times New Roman" w:hAnsi="標楷體" w:hint="eastAsia"/>
          <w:sz w:val="20"/>
          <w:u w:val="none"/>
        </w:rPr>
        <w:t>校務</w:t>
      </w:r>
      <w:r w:rsidRPr="00C816C8">
        <w:rPr>
          <w:rFonts w:ascii="Times New Roman" w:hAnsi="標楷體" w:hint="eastAsia"/>
          <w:sz w:val="20"/>
          <w:u w:val="none"/>
        </w:rPr>
        <w:t>會議修訂通過</w:t>
      </w:r>
    </w:p>
    <w:p w:rsidR="008007CD" w:rsidRPr="008007CD" w:rsidRDefault="008007CD" w:rsidP="008007CD">
      <w:pPr>
        <w:adjustRightInd w:val="0"/>
        <w:snapToGrid w:val="0"/>
        <w:spacing w:beforeLines="50" w:before="18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壹、依據：</w:t>
      </w:r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一、教育部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臺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教學</w:t>
      </w:r>
      <w:r w:rsidRPr="008007CD">
        <w:rPr>
          <w:rFonts w:ascii="Times New Roman"/>
          <w:sz w:val="28"/>
          <w:szCs w:val="28"/>
          <w:u w:val="none"/>
        </w:rPr>
        <w:t>(</w:t>
      </w:r>
      <w:r w:rsidRPr="008007CD">
        <w:rPr>
          <w:rFonts w:ascii="Times New Roman" w:hint="eastAsia"/>
          <w:sz w:val="28"/>
          <w:szCs w:val="28"/>
          <w:u w:val="none"/>
        </w:rPr>
        <w:t>二</w:t>
      </w:r>
      <w:r w:rsidRPr="008007CD">
        <w:rPr>
          <w:rFonts w:ascii="Times New Roman"/>
          <w:sz w:val="28"/>
          <w:szCs w:val="28"/>
          <w:u w:val="none"/>
        </w:rPr>
        <w:t>)</w:t>
      </w:r>
      <w:r w:rsidRPr="008007CD">
        <w:rPr>
          <w:rFonts w:ascii="Times New Roman" w:hint="eastAsia"/>
          <w:sz w:val="28"/>
          <w:szCs w:val="28"/>
          <w:u w:val="none"/>
        </w:rPr>
        <w:t>字第</w:t>
      </w:r>
      <w:r w:rsidRPr="008007CD">
        <w:rPr>
          <w:rFonts w:ascii="Times New Roman"/>
          <w:sz w:val="28"/>
          <w:szCs w:val="28"/>
          <w:u w:val="none"/>
        </w:rPr>
        <w:t>1050061858</w:t>
      </w:r>
      <w:r w:rsidRPr="008007CD">
        <w:rPr>
          <w:rFonts w:ascii="Times New Roman" w:hint="eastAsia"/>
          <w:sz w:val="28"/>
          <w:szCs w:val="28"/>
          <w:u w:val="none"/>
        </w:rPr>
        <w:t>號『學校訂定教師輔導與管教學生辦法注意事項』辦理。</w:t>
      </w:r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二、臺北市教育局</w:t>
      </w:r>
      <w:r w:rsidRPr="008007CD">
        <w:rPr>
          <w:rFonts w:hint="eastAsia"/>
          <w:sz w:val="28"/>
          <w:szCs w:val="28"/>
          <w:u w:val="none"/>
        </w:rPr>
        <w:t>109年8月6日北市</w:t>
      </w:r>
      <w:proofErr w:type="gramStart"/>
      <w:r w:rsidRPr="008007CD">
        <w:rPr>
          <w:rFonts w:hint="eastAsia"/>
          <w:sz w:val="28"/>
          <w:szCs w:val="28"/>
          <w:u w:val="none"/>
        </w:rPr>
        <w:t>教中字第1093072541號</w:t>
      </w:r>
      <w:proofErr w:type="gramEnd"/>
      <w:r w:rsidRPr="008007CD">
        <w:rPr>
          <w:rFonts w:hint="eastAsia"/>
          <w:sz w:val="28"/>
          <w:szCs w:val="28"/>
          <w:u w:val="none"/>
        </w:rPr>
        <w:t>函修正「高級中等學校訂定學生服裝儀容規定之原則」及訂定「國民中學訂定學生服裝儀容規定之原則」、「國民小學訂定學生服裝儀容規定之原則」。</w:t>
      </w:r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三、臺北市私立</w:t>
      </w:r>
      <w:r w:rsidRPr="008007CD">
        <w:rPr>
          <w:rFonts w:hint="eastAsia"/>
          <w:sz w:val="28"/>
          <w:szCs w:val="28"/>
          <w:u w:val="none"/>
        </w:rPr>
        <w:t>靜心</w:t>
      </w:r>
      <w:r w:rsidRPr="008007CD">
        <w:rPr>
          <w:rFonts w:ascii="Times New Roman" w:hint="eastAsia"/>
          <w:sz w:val="28"/>
          <w:szCs w:val="28"/>
          <w:u w:val="none"/>
        </w:rPr>
        <w:t>高級中學（中學部）教師輔導與管教學生辦法。</w:t>
      </w:r>
    </w:p>
    <w:p w:rsidR="008007CD" w:rsidRPr="008007CD" w:rsidRDefault="008007CD" w:rsidP="008007CD">
      <w:pPr>
        <w:adjustRightInd w:val="0"/>
        <w:snapToGrid w:val="0"/>
        <w:spacing w:beforeLines="50" w:before="180"/>
        <w:ind w:left="56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貳、目的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︰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為使學生養成整齊、清潔、簡單、樸素之良好生活習慣及積極奮發之精神。</w:t>
      </w:r>
    </w:p>
    <w:p w:rsidR="008007CD" w:rsidRPr="008007CD" w:rsidRDefault="008007CD" w:rsidP="008007CD">
      <w:pPr>
        <w:adjustRightInd w:val="0"/>
        <w:snapToGrid w:val="0"/>
        <w:spacing w:beforeLines="50" w:before="180"/>
        <w:ind w:left="56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參、穿著標準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︰</w:t>
      </w:r>
      <w:proofErr w:type="gramEnd"/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一、夏季制服服裝穿著規定：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/>
          <w:sz w:val="28"/>
          <w:szCs w:val="28"/>
          <w:u w:val="none"/>
        </w:rPr>
        <w:t xml:space="preserve">1. </w:t>
      </w:r>
      <w:r w:rsidRPr="008007CD">
        <w:rPr>
          <w:rFonts w:ascii="Times New Roman" w:hint="eastAsia"/>
          <w:sz w:val="28"/>
          <w:szCs w:val="28"/>
          <w:u w:val="none"/>
        </w:rPr>
        <w:t>男生制服：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白短袖</w:t>
      </w:r>
      <w:proofErr w:type="gramEnd"/>
      <w:r w:rsidRPr="008007CD">
        <w:rPr>
          <w:rFonts w:ascii="Times New Roman"/>
          <w:sz w:val="28"/>
          <w:szCs w:val="28"/>
          <w:u w:val="none"/>
        </w:rPr>
        <w:t>POLO</w:t>
      </w:r>
      <w:r w:rsidRPr="008007CD">
        <w:rPr>
          <w:rFonts w:ascii="Times New Roman" w:hint="eastAsia"/>
          <w:sz w:val="28"/>
          <w:szCs w:val="28"/>
          <w:u w:val="none"/>
        </w:rPr>
        <w:t>衫（不需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紮入褲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中）、長褲、學校皮帶、靜心白短襪、黑皮鞋，天氣較涼時若需穿著外套或背心，則需搭配運動外套或運動背心。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/>
          <w:sz w:val="28"/>
          <w:szCs w:val="28"/>
          <w:u w:val="none"/>
        </w:rPr>
        <w:t xml:space="preserve">2. </w:t>
      </w:r>
      <w:r w:rsidRPr="008007CD">
        <w:rPr>
          <w:rFonts w:ascii="Times New Roman" w:hint="eastAsia"/>
          <w:sz w:val="28"/>
          <w:szCs w:val="28"/>
          <w:u w:val="none"/>
        </w:rPr>
        <w:t>女生制服：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白短袖</w:t>
      </w:r>
      <w:proofErr w:type="gramEnd"/>
      <w:r w:rsidRPr="008007CD">
        <w:rPr>
          <w:rFonts w:ascii="Times New Roman"/>
          <w:sz w:val="28"/>
          <w:szCs w:val="28"/>
          <w:u w:val="none"/>
        </w:rPr>
        <w:t>POLO</w:t>
      </w:r>
      <w:r w:rsidRPr="008007CD">
        <w:rPr>
          <w:rFonts w:ascii="Times New Roman" w:hint="eastAsia"/>
          <w:sz w:val="28"/>
          <w:szCs w:val="28"/>
          <w:u w:val="none"/>
        </w:rPr>
        <w:t>衫（不需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紮入裙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中）、</w:t>
      </w:r>
      <w:r w:rsidRPr="008007CD">
        <w:rPr>
          <w:rFonts w:ascii="Times New Roman"/>
          <w:sz w:val="28"/>
          <w:szCs w:val="28"/>
          <w:u w:val="none"/>
        </w:rPr>
        <w:t>A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字裙、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靜心白短襪、黑皮鞋，天氣較涼時若需穿著外套，則需搭配運動外套或運動背心。</w:t>
      </w:r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二、夏季體育服服裝穿著規定：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/>
          <w:sz w:val="28"/>
          <w:szCs w:val="28"/>
          <w:u w:val="none"/>
        </w:rPr>
        <w:t xml:space="preserve">1. </w:t>
      </w:r>
      <w:r w:rsidRPr="008007CD">
        <w:rPr>
          <w:rFonts w:ascii="Times New Roman" w:hint="eastAsia"/>
          <w:sz w:val="28"/>
          <w:szCs w:val="28"/>
          <w:u w:val="none"/>
        </w:rPr>
        <w:t>男生體育服：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灰短袖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運動服、運動短褲、靜心白短襪、白色布鞋，天氣較涼時搭配運動背心、運動外套。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/>
          <w:sz w:val="28"/>
          <w:szCs w:val="28"/>
          <w:u w:val="none"/>
        </w:rPr>
        <w:t xml:space="preserve">2. </w:t>
      </w:r>
      <w:r w:rsidRPr="008007CD">
        <w:rPr>
          <w:rFonts w:ascii="Times New Roman" w:hint="eastAsia"/>
          <w:sz w:val="28"/>
          <w:szCs w:val="28"/>
          <w:u w:val="none"/>
        </w:rPr>
        <w:t>女生體育服：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灰短袖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運動服、運動褲裙、靜心白短襪、白色布鞋，天氣較涼時搭配運動背心、運動外套。</w:t>
      </w:r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三、冬季制服服裝穿著規定：</w:t>
      </w:r>
      <w:r w:rsidRPr="008007CD">
        <w:rPr>
          <w:rFonts w:ascii="Times New Roman"/>
          <w:sz w:val="28"/>
          <w:szCs w:val="28"/>
          <w:u w:val="none"/>
        </w:rPr>
        <w:t xml:space="preserve"> 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/>
          <w:sz w:val="28"/>
          <w:szCs w:val="28"/>
          <w:u w:val="none"/>
        </w:rPr>
        <w:t xml:space="preserve">1. </w:t>
      </w:r>
      <w:r w:rsidRPr="008007CD">
        <w:rPr>
          <w:rFonts w:ascii="Times New Roman" w:hint="eastAsia"/>
          <w:sz w:val="28"/>
          <w:szCs w:val="28"/>
          <w:u w:val="none"/>
        </w:rPr>
        <w:t>男生制服：白長袖襯衫、領帶、長褲、學校皮帶、靜心白短襪、黑皮鞋，外套需搭配西裝外套或穿風衣。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/>
          <w:sz w:val="28"/>
          <w:szCs w:val="28"/>
          <w:u w:val="none"/>
        </w:rPr>
        <w:t xml:space="preserve">2. </w:t>
      </w:r>
      <w:r w:rsidRPr="008007CD">
        <w:rPr>
          <w:rFonts w:ascii="Times New Roman" w:hint="eastAsia"/>
          <w:sz w:val="28"/>
          <w:szCs w:val="28"/>
          <w:u w:val="none"/>
        </w:rPr>
        <w:t>女生制服：白長袖襯衫、領帶、裙子、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黑半筒襪或黑毛褲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襪、黑皮鞋，外套需搭配西裝外套或穿風衣。</w:t>
      </w:r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四、冬季體育服服裝穿著規定：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/>
          <w:sz w:val="28"/>
          <w:szCs w:val="28"/>
          <w:u w:val="none"/>
        </w:rPr>
        <w:t xml:space="preserve">1. </w:t>
      </w:r>
      <w:r w:rsidRPr="008007CD">
        <w:rPr>
          <w:rFonts w:ascii="Times New Roman" w:hint="eastAsia"/>
          <w:sz w:val="28"/>
          <w:szCs w:val="28"/>
          <w:u w:val="none"/>
        </w:rPr>
        <w:t>男生體育服：灰色長袖運動服、運動長褲、靜心白短襪、白布鞋、運動背心、運動外套。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/>
          <w:sz w:val="28"/>
          <w:szCs w:val="28"/>
          <w:u w:val="none"/>
        </w:rPr>
        <w:t xml:space="preserve">2. </w:t>
      </w:r>
      <w:r w:rsidRPr="008007CD">
        <w:rPr>
          <w:rFonts w:ascii="Times New Roman" w:hint="eastAsia"/>
          <w:sz w:val="28"/>
          <w:szCs w:val="28"/>
          <w:u w:val="none"/>
        </w:rPr>
        <w:t>女生體育服：灰色長袖運動服、運動長褲、靜心白短襪、白布鞋、運動背心、運動外套。</w:t>
      </w:r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五、低溫寒流特別規範：</w:t>
      </w:r>
    </w:p>
    <w:p w:rsidR="008007CD" w:rsidRPr="008007CD" w:rsidRDefault="008007CD" w:rsidP="008007CD">
      <w:pPr>
        <w:adjustRightInd w:val="0"/>
        <w:snapToGrid w:val="0"/>
        <w:ind w:leftChars="250" w:left="60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lastRenderedPageBreak/>
        <w:t>若氣溫過低，可自行使用圍巾，顏色以單一素色為原則；如學校制服、毛衣、外套都穿在身上時，仍不足以保暖者，可於最外面加穿家用大衣或外套，顏色以深色為原則，亦可於校服外套內加穿保暖衣物</w:t>
      </w:r>
      <w:r w:rsidRPr="008007CD">
        <w:rPr>
          <w:rFonts w:ascii="Times New Roman"/>
          <w:sz w:val="28"/>
          <w:szCs w:val="28"/>
          <w:u w:val="none"/>
        </w:rPr>
        <w:t>。</w:t>
      </w:r>
    </w:p>
    <w:p w:rsidR="008007CD" w:rsidRPr="008007CD" w:rsidRDefault="008007CD" w:rsidP="008007CD">
      <w:pPr>
        <w:adjustRightInd w:val="0"/>
        <w:snapToGrid w:val="0"/>
        <w:spacing w:beforeLines="50" w:before="180"/>
        <w:ind w:left="56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肆、儀容規定</w:t>
      </w:r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一、髮式：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 xml:space="preserve">1. </w:t>
      </w:r>
      <w:r w:rsidRPr="008007CD">
        <w:rPr>
          <w:rFonts w:ascii="Times New Roman" w:hint="eastAsia"/>
          <w:sz w:val="28"/>
          <w:szCs w:val="28"/>
          <w:u w:val="none"/>
        </w:rPr>
        <w:t>男生規定：前額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髮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長以不超過眉毛為原則，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髮根須向上斜推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。基於健康、衛生及安全考量，髮式建議以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不染不燙不蓄鬢髮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（不蓋耳）、不可剃光頭、不可抹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髮膠或弄濕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，整齊清爽為要。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 xml:space="preserve">2. </w:t>
      </w:r>
      <w:r w:rsidRPr="008007CD">
        <w:rPr>
          <w:rFonts w:ascii="Times New Roman" w:hint="eastAsia"/>
          <w:sz w:val="28"/>
          <w:szCs w:val="28"/>
          <w:u w:val="none"/>
        </w:rPr>
        <w:t>女生規定：學生髮型，長度至上衣肩線為原則，頭髮若超過肩膀以下的必須梳理整齊乾淨，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並綁馬尾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或辮子。基於健康、衛生及安全考量，髮式建議以不染不燙，前額頭髮不得蓋住眼睛。髮夾、髮帶、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髮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飾以單一顏色為主，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不抹髮膠或弄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濕，整齊為要。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 xml:space="preserve">3. </w:t>
      </w:r>
      <w:r w:rsidRPr="008007CD">
        <w:rPr>
          <w:rFonts w:ascii="Times New Roman" w:hint="eastAsia"/>
          <w:sz w:val="28"/>
          <w:szCs w:val="28"/>
          <w:u w:val="none"/>
        </w:rPr>
        <w:t>有特殊情事者，學校得邀請家長商議處理。</w:t>
      </w:r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二、儀容：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 xml:space="preserve">1. </w:t>
      </w:r>
      <w:r w:rsidRPr="008007CD">
        <w:rPr>
          <w:rFonts w:ascii="Times New Roman" w:hint="eastAsia"/>
          <w:sz w:val="28"/>
          <w:szCs w:val="28"/>
          <w:u w:val="none"/>
        </w:rPr>
        <w:t>指甲修剪整齊不可塗指甲油，不可配戴項鍊、戒指、手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鍊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、耳環等飾品。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 xml:space="preserve">2. </w:t>
      </w:r>
      <w:r w:rsidRPr="008007CD">
        <w:rPr>
          <w:rFonts w:ascii="Times New Roman" w:hint="eastAsia"/>
          <w:sz w:val="28"/>
          <w:szCs w:val="28"/>
          <w:u w:val="none"/>
        </w:rPr>
        <w:t>不使用化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粧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品、口紅、眼影、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噴香水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、抹髮膠，不蓄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鬍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。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 xml:space="preserve">3. </w:t>
      </w:r>
      <w:r w:rsidRPr="008007CD">
        <w:rPr>
          <w:rFonts w:ascii="Times New Roman" w:hint="eastAsia"/>
          <w:sz w:val="28"/>
          <w:szCs w:val="28"/>
          <w:u w:val="none"/>
        </w:rPr>
        <w:t>校園及教室內嚴禁打赤膊、穿拖鞋。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 xml:space="preserve">4. </w:t>
      </w:r>
      <w:r w:rsidRPr="008007CD">
        <w:rPr>
          <w:rFonts w:ascii="Times New Roman" w:hint="eastAsia"/>
          <w:sz w:val="28"/>
          <w:szCs w:val="28"/>
          <w:u w:val="none"/>
        </w:rPr>
        <w:t>不使用瞳孔放大片、紋身</w:t>
      </w:r>
      <w:r w:rsidRPr="008007CD">
        <w:rPr>
          <w:rFonts w:ascii="Times New Roman"/>
          <w:sz w:val="28"/>
          <w:szCs w:val="28"/>
          <w:u w:val="none"/>
        </w:rPr>
        <w:t>(</w:t>
      </w:r>
      <w:r w:rsidRPr="008007CD">
        <w:rPr>
          <w:rFonts w:ascii="Times New Roman" w:hint="eastAsia"/>
          <w:sz w:val="28"/>
          <w:szCs w:val="28"/>
          <w:u w:val="none"/>
        </w:rPr>
        <w:t>眉</w:t>
      </w:r>
      <w:r w:rsidRPr="008007CD">
        <w:rPr>
          <w:rFonts w:ascii="Times New Roman"/>
          <w:sz w:val="28"/>
          <w:szCs w:val="28"/>
          <w:u w:val="none"/>
        </w:rPr>
        <w:t>)</w:t>
      </w:r>
      <w:r w:rsidRPr="008007CD">
        <w:rPr>
          <w:rFonts w:ascii="Times New Roman" w:hint="eastAsia"/>
          <w:sz w:val="28"/>
          <w:szCs w:val="28"/>
          <w:u w:val="none"/>
        </w:rPr>
        <w:t>。</w:t>
      </w:r>
    </w:p>
    <w:p w:rsidR="008007CD" w:rsidRPr="008007CD" w:rsidRDefault="008007CD" w:rsidP="008007CD">
      <w:pPr>
        <w:adjustRightInd w:val="0"/>
        <w:snapToGrid w:val="0"/>
        <w:spacing w:beforeLines="50" w:before="180"/>
        <w:ind w:left="56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伍、檢查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︰</w:t>
      </w:r>
      <w:proofErr w:type="gramEnd"/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一、定期檢查：開學註冊由各班導師統一檢查，爾後每月第一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週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由生輔（教）組實施普檢。</w:t>
      </w:r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二、平時檢查：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 xml:space="preserve">1. </w:t>
      </w:r>
      <w:r w:rsidRPr="008007CD">
        <w:rPr>
          <w:rFonts w:ascii="Times New Roman" w:hint="eastAsia"/>
          <w:sz w:val="28"/>
          <w:szCs w:val="28"/>
          <w:u w:val="none"/>
        </w:rPr>
        <w:t>每日進出學校時，由導師及學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務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處主任、組長負責檢查。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/>
          <w:sz w:val="28"/>
          <w:szCs w:val="28"/>
          <w:u w:val="none"/>
        </w:rPr>
        <w:t>2.</w:t>
      </w:r>
      <w:r w:rsidRPr="008007CD">
        <w:rPr>
          <w:rFonts w:ascii="Times New Roman" w:hint="eastAsia"/>
          <w:sz w:val="28"/>
          <w:szCs w:val="28"/>
          <w:u w:val="none"/>
        </w:rPr>
        <w:t xml:space="preserve"> </w:t>
      </w:r>
      <w:r w:rsidRPr="008007CD">
        <w:rPr>
          <w:rFonts w:ascii="Times New Roman" w:hint="eastAsia"/>
          <w:sz w:val="28"/>
          <w:szCs w:val="28"/>
          <w:u w:val="none"/>
        </w:rPr>
        <w:t>各項</w:t>
      </w:r>
      <w:bookmarkStart w:id="0" w:name="_GoBack"/>
      <w:bookmarkEnd w:id="0"/>
      <w:r w:rsidRPr="008007CD">
        <w:rPr>
          <w:rFonts w:ascii="Times New Roman" w:hint="eastAsia"/>
          <w:sz w:val="28"/>
          <w:szCs w:val="28"/>
          <w:u w:val="none"/>
        </w:rPr>
        <w:t>集會集合時，由導師負責檢查，並及時改正其缺失。</w:t>
      </w:r>
    </w:p>
    <w:p w:rsidR="008007CD" w:rsidRPr="008007CD" w:rsidRDefault="008007CD" w:rsidP="008007CD">
      <w:pPr>
        <w:adjustRightInd w:val="0"/>
        <w:snapToGrid w:val="0"/>
        <w:ind w:leftChars="180" w:left="768" w:hangingChars="120" w:hanging="336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/>
          <w:sz w:val="28"/>
          <w:szCs w:val="28"/>
          <w:u w:val="none"/>
        </w:rPr>
        <w:t>3.</w:t>
      </w:r>
      <w:r w:rsidRPr="008007CD">
        <w:rPr>
          <w:rFonts w:ascii="Times New Roman" w:hint="eastAsia"/>
          <w:sz w:val="28"/>
          <w:szCs w:val="28"/>
          <w:u w:val="none"/>
        </w:rPr>
        <w:t xml:space="preserve"> </w:t>
      </w:r>
      <w:r w:rsidRPr="008007CD">
        <w:rPr>
          <w:rFonts w:ascii="Times New Roman" w:hint="eastAsia"/>
          <w:sz w:val="28"/>
          <w:szCs w:val="28"/>
          <w:u w:val="none"/>
        </w:rPr>
        <w:t>每位老師都有糾舉之責。</w:t>
      </w:r>
    </w:p>
    <w:p w:rsidR="008007CD" w:rsidRPr="008007CD" w:rsidRDefault="008007CD" w:rsidP="008007CD">
      <w:pPr>
        <w:adjustRightInd w:val="0"/>
        <w:snapToGrid w:val="0"/>
        <w:ind w:leftChars="100" w:left="80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三、經檢查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不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合格者於七日內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複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檢，未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複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檢或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複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檢仍未合格者，以及屢勸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不改者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，學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務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處則依校規納入全程輔導直至合格為止。</w:t>
      </w:r>
    </w:p>
    <w:p w:rsidR="008007CD" w:rsidRPr="008007CD" w:rsidRDefault="008007CD" w:rsidP="008007CD">
      <w:pPr>
        <w:adjustRightInd w:val="0"/>
        <w:snapToGrid w:val="0"/>
        <w:spacing w:beforeLines="50" w:before="180"/>
        <w:ind w:left="560" w:hangingChars="200" w:hanging="560"/>
        <w:rPr>
          <w:rFonts w:ascii="Times New Roman"/>
          <w:sz w:val="28"/>
          <w:szCs w:val="28"/>
          <w:u w:val="none"/>
        </w:rPr>
      </w:pPr>
      <w:r w:rsidRPr="008007CD">
        <w:rPr>
          <w:rFonts w:ascii="Times New Roman" w:hint="eastAsia"/>
          <w:sz w:val="28"/>
          <w:szCs w:val="28"/>
          <w:u w:val="none"/>
        </w:rPr>
        <w:t>陸、本規定</w:t>
      </w:r>
      <w:proofErr w:type="gramStart"/>
      <w:r w:rsidRPr="008007CD">
        <w:rPr>
          <w:rFonts w:ascii="Times New Roman" w:hint="eastAsia"/>
          <w:sz w:val="28"/>
          <w:szCs w:val="28"/>
          <w:u w:val="none"/>
        </w:rPr>
        <w:t>經服儀</w:t>
      </w:r>
      <w:proofErr w:type="gramEnd"/>
      <w:r w:rsidRPr="008007CD">
        <w:rPr>
          <w:rFonts w:ascii="Times New Roman" w:hint="eastAsia"/>
          <w:sz w:val="28"/>
          <w:szCs w:val="28"/>
          <w:u w:val="none"/>
        </w:rPr>
        <w:t>委員會會議通過後，陳</w:t>
      </w:r>
      <w:r w:rsidRPr="008007CD">
        <w:rPr>
          <w:rFonts w:ascii="Times New Roman"/>
          <w:sz w:val="28"/>
          <w:szCs w:val="28"/>
          <w:u w:val="none"/>
        </w:rPr>
        <w:t xml:space="preserve"> </w:t>
      </w:r>
      <w:r w:rsidRPr="008007CD">
        <w:rPr>
          <w:rFonts w:ascii="Times New Roman" w:hint="eastAsia"/>
          <w:sz w:val="28"/>
          <w:szCs w:val="28"/>
          <w:u w:val="none"/>
        </w:rPr>
        <w:t>校長核可後實施。</w:t>
      </w:r>
    </w:p>
    <w:p w:rsidR="008120C0" w:rsidRPr="008007CD" w:rsidRDefault="008120C0" w:rsidP="008007CD">
      <w:pPr>
        <w:adjustRightInd w:val="0"/>
        <w:snapToGrid w:val="0"/>
        <w:spacing w:beforeLines="50" w:before="180"/>
      </w:pPr>
    </w:p>
    <w:sectPr w:rsidR="008120C0" w:rsidRPr="008007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EC" w:rsidRDefault="002759EC" w:rsidP="00C135C0">
      <w:r>
        <w:separator/>
      </w:r>
    </w:p>
  </w:endnote>
  <w:endnote w:type="continuationSeparator" w:id="0">
    <w:p w:rsidR="002759EC" w:rsidRDefault="002759EC" w:rsidP="00C1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EC" w:rsidRDefault="002759EC" w:rsidP="00C135C0">
      <w:r>
        <w:separator/>
      </w:r>
    </w:p>
  </w:footnote>
  <w:footnote w:type="continuationSeparator" w:id="0">
    <w:p w:rsidR="002759EC" w:rsidRDefault="002759EC" w:rsidP="00C1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D5E"/>
    <w:multiLevelType w:val="hybridMultilevel"/>
    <w:tmpl w:val="C4021C48"/>
    <w:lvl w:ilvl="0" w:tplc="30B6FF46">
      <w:start w:val="1"/>
      <w:numFmt w:val="decimal"/>
      <w:lvlText w:val="3.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53"/>
    <w:rsid w:val="001B56B8"/>
    <w:rsid w:val="002759EC"/>
    <w:rsid w:val="00617CFA"/>
    <w:rsid w:val="008007CD"/>
    <w:rsid w:val="008120C0"/>
    <w:rsid w:val="00C135C0"/>
    <w:rsid w:val="00CA7FAA"/>
    <w:rsid w:val="00D45B53"/>
    <w:rsid w:val="00D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53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paragraph" w:styleId="1">
    <w:name w:val="heading 1"/>
    <w:basedOn w:val="a"/>
    <w:next w:val="a"/>
    <w:link w:val="10"/>
    <w:uiPriority w:val="9"/>
    <w:qFormat/>
    <w:rsid w:val="001B56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napToGrid/>
      <w:kern w:val="52"/>
      <w:sz w:val="52"/>
      <w:szCs w:val="52"/>
      <w:u w:val="none"/>
    </w:rPr>
  </w:style>
  <w:style w:type="paragraph" w:styleId="2">
    <w:name w:val="heading 2"/>
    <w:basedOn w:val="1"/>
    <w:link w:val="20"/>
    <w:qFormat/>
    <w:rsid w:val="001B56B8"/>
    <w:pPr>
      <w:keepNext w:val="0"/>
      <w:overflowPunct w:val="0"/>
      <w:adjustRightInd w:val="0"/>
      <w:snapToGrid w:val="0"/>
      <w:spacing w:beforeLines="150" w:before="150" w:afterLines="50" w:after="50" w:line="240" w:lineRule="auto"/>
      <w:ind w:hangingChars="201" w:hanging="482"/>
      <w:outlineLvl w:val="1"/>
    </w:pPr>
    <w:rPr>
      <w:rFonts w:ascii="Cambria" w:eastAsia="標楷體" w:hAnsi="Cambria" w:cstheme="minorBidi"/>
      <w:b w:val="0"/>
      <w:bCs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B56B8"/>
    <w:rPr>
      <w:rFonts w:ascii="Cambria" w:eastAsia="標楷體" w:hAnsi="Cambria"/>
      <w:kern w:val="52"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1B56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D45B53"/>
    <w:pPr>
      <w:widowControl/>
      <w:ind w:left="720"/>
      <w:contextualSpacing/>
    </w:pPr>
    <w:rPr>
      <w:rFonts w:ascii="Times New Roman" w:eastAsia="新細明體"/>
      <w:snapToGrid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C13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135C0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C13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135C0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53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paragraph" w:styleId="1">
    <w:name w:val="heading 1"/>
    <w:basedOn w:val="a"/>
    <w:next w:val="a"/>
    <w:link w:val="10"/>
    <w:uiPriority w:val="9"/>
    <w:qFormat/>
    <w:rsid w:val="001B56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napToGrid/>
      <w:kern w:val="52"/>
      <w:sz w:val="52"/>
      <w:szCs w:val="52"/>
      <w:u w:val="none"/>
    </w:rPr>
  </w:style>
  <w:style w:type="paragraph" w:styleId="2">
    <w:name w:val="heading 2"/>
    <w:basedOn w:val="1"/>
    <w:link w:val="20"/>
    <w:qFormat/>
    <w:rsid w:val="001B56B8"/>
    <w:pPr>
      <w:keepNext w:val="0"/>
      <w:overflowPunct w:val="0"/>
      <w:adjustRightInd w:val="0"/>
      <w:snapToGrid w:val="0"/>
      <w:spacing w:beforeLines="150" w:before="150" w:afterLines="50" w:after="50" w:line="240" w:lineRule="auto"/>
      <w:ind w:hangingChars="201" w:hanging="482"/>
      <w:outlineLvl w:val="1"/>
    </w:pPr>
    <w:rPr>
      <w:rFonts w:ascii="Cambria" w:eastAsia="標楷體" w:hAnsi="Cambria" w:cstheme="minorBidi"/>
      <w:b w:val="0"/>
      <w:bCs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B56B8"/>
    <w:rPr>
      <w:rFonts w:ascii="Cambria" w:eastAsia="標楷體" w:hAnsi="Cambria"/>
      <w:kern w:val="52"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1B56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D45B53"/>
    <w:pPr>
      <w:widowControl/>
      <w:ind w:left="720"/>
      <w:contextualSpacing/>
    </w:pPr>
    <w:rPr>
      <w:rFonts w:ascii="Times New Roman" w:eastAsia="新細明體"/>
      <w:snapToGrid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C13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135C0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C13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135C0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2021-08-11T06:46:00Z</dcterms:created>
  <dcterms:modified xsi:type="dcterms:W3CDTF">2021-08-11T06:55:00Z</dcterms:modified>
</cp:coreProperties>
</file>